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22B" w:rsidRPr="006410AB" w:rsidRDefault="000F322B" w:rsidP="000F322B">
      <w:pPr>
        <w:pStyle w:val="a3"/>
        <w:rPr>
          <w:rFonts w:ascii="Times New Roman" w:hAnsi="Times New Roman" w:cs="Times New Roman"/>
          <w:b/>
          <w:sz w:val="28"/>
        </w:rPr>
      </w:pPr>
      <w:r w:rsidRPr="006410AB">
        <w:rPr>
          <w:rFonts w:ascii="Times New Roman" w:hAnsi="Times New Roman" w:cs="Times New Roman"/>
          <w:b/>
          <w:sz w:val="28"/>
        </w:rPr>
        <w:t>Объекты спорта</w:t>
      </w:r>
    </w:p>
    <w:p w:rsidR="000F322B" w:rsidRDefault="000F322B" w:rsidP="000F322B">
      <w:pPr>
        <w:pStyle w:val="a3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EA62A3">
        <w:rPr>
          <w:rFonts w:ascii="Times New Roman" w:hAnsi="Times New Roman" w:cs="Times New Roman"/>
          <w:sz w:val="28"/>
          <w:szCs w:val="28"/>
        </w:rPr>
        <w:t>2 больших спортивных зала</w:t>
      </w:r>
      <w:r>
        <w:rPr>
          <w:rFonts w:ascii="Times New Roman" w:hAnsi="Times New Roman" w:cs="Times New Roman"/>
          <w:sz w:val="28"/>
          <w:szCs w:val="28"/>
        </w:rPr>
        <w:t xml:space="preserve"> и о</w:t>
      </w:r>
      <w:r w:rsidRPr="00EA62A3">
        <w:rPr>
          <w:rFonts w:ascii="Times New Roman" w:hAnsi="Times New Roman" w:cs="Times New Roman"/>
          <w:sz w:val="28"/>
          <w:szCs w:val="28"/>
        </w:rPr>
        <w:t>дин малый гимнастический зал – 48м</w:t>
      </w:r>
      <w:r w:rsidRPr="00EA62A3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6379"/>
      </w:tblGrid>
      <w:tr w:rsidR="000F322B" w:rsidRPr="00EA62A3" w:rsidTr="00113F87">
        <w:tc>
          <w:tcPr>
            <w:tcW w:w="3397" w:type="dxa"/>
          </w:tcPr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азмеры и техническое состояние спортивны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 xml:space="preserve"> 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6379" w:type="dxa"/>
          </w:tcPr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</w:t>
            </w: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спортивных зала, одинаковых по метражу и квадратуре.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-ширина одного зала 11.75м.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-высота одного зала 7м.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-длина одного зала 23.75м.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-общ.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площадь одного зала 776.5м</w:t>
            </w:r>
            <w:r w:rsidRPr="00EA62A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Техническое состояние двух спортивных залов - удовлетворительное</w:t>
            </w:r>
          </w:p>
        </w:tc>
      </w:tr>
      <w:tr w:rsidR="000F322B" w:rsidRPr="00EA62A3" w:rsidTr="00113F87">
        <w:tc>
          <w:tcPr>
            <w:tcW w:w="3397" w:type="dxa"/>
          </w:tcPr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приспособленные помещения физкультурно-спортивной направленности</w:t>
            </w:r>
          </w:p>
        </w:tc>
        <w:tc>
          <w:tcPr>
            <w:tcW w:w="6379" w:type="dxa"/>
          </w:tcPr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4 раздевалки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4 душевых кабинки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2 инвентарных комнаты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тренерская</w:t>
            </w:r>
          </w:p>
        </w:tc>
      </w:tr>
      <w:tr w:rsidR="000F322B" w:rsidRPr="00EA62A3" w:rsidTr="00113F87">
        <w:tc>
          <w:tcPr>
            <w:tcW w:w="3397" w:type="dxa"/>
          </w:tcPr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стадион (размеры и техническое состояние)</w:t>
            </w:r>
          </w:p>
        </w:tc>
        <w:tc>
          <w:tcPr>
            <w:tcW w:w="6379" w:type="dxa"/>
          </w:tcPr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 xml:space="preserve">Стадион 60м.*110м. 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состояние - удовлетворительное. 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специального покрытия.</w:t>
            </w:r>
          </w:p>
        </w:tc>
      </w:tr>
      <w:tr w:rsidR="000F322B" w:rsidRPr="00EA62A3" w:rsidTr="00113F87">
        <w:tc>
          <w:tcPr>
            <w:tcW w:w="3397" w:type="dxa"/>
          </w:tcPr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площадки (размеры, направленность и техническое состояние) </w:t>
            </w:r>
          </w:p>
        </w:tc>
        <w:tc>
          <w:tcPr>
            <w:tcW w:w="6379" w:type="dxa"/>
          </w:tcPr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Имеется баскетбольная площадка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60м.*20м.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Техническое состояние - удовлетворительное.</w:t>
            </w:r>
          </w:p>
        </w:tc>
      </w:tr>
      <w:tr w:rsidR="000F322B" w:rsidRPr="00EA62A3" w:rsidTr="00113F87">
        <w:tc>
          <w:tcPr>
            <w:tcW w:w="3397" w:type="dxa"/>
          </w:tcPr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sz w:val="28"/>
                <w:szCs w:val="28"/>
              </w:rPr>
              <w:t>Спортивное оборудование и инвентарь (состояние)</w:t>
            </w:r>
          </w:p>
        </w:tc>
        <w:tc>
          <w:tcPr>
            <w:tcW w:w="6379" w:type="dxa"/>
          </w:tcPr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Спортивные залы оснащены всем необходимым 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оборудованием: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 лыж – 58 пар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Мячи: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Баскетбольные – 20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Волейбольные – 9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Футбольные – 4 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Скамейка гимнастическая: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4 метра -  12 шт.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Мат гимнастический – 20 шт.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Консоль (фишки) – 14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Флажки разметочные</w:t>
            </w: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Эстафетные палочки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Навесная перекладина – 2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Гантели литые 4; 16 кг – 2  </w:t>
            </w:r>
            <w:r w:rsidRPr="00EA62A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Нагрудные номера для лыж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Стойка и планка </w:t>
            </w:r>
            <w:proofErr w:type="gramStart"/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для  прыжков</w:t>
            </w:r>
            <w:proofErr w:type="gramEnd"/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 высоту – 4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Конь – 2 шт.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Козёл – 2 шт.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Гимнастический: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мостик – 4 шт.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бревно – 2 шт.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Брусья – 2 шт.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Сетка волейбольная – 2 шт.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Шведская стенка Шашки -3</w:t>
            </w:r>
          </w:p>
          <w:p w:rsidR="000F322B" w:rsidRPr="00EA62A3" w:rsidRDefault="000F322B" w:rsidP="00113F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2A3">
              <w:rPr>
                <w:rFonts w:ascii="Times New Roman" w:hAnsi="Times New Roman" w:cs="Times New Roman"/>
                <w:bCs/>
                <w:sz w:val="28"/>
                <w:szCs w:val="28"/>
              </w:rPr>
              <w:t>Шахматы -1</w:t>
            </w:r>
          </w:p>
        </w:tc>
      </w:tr>
    </w:tbl>
    <w:p w:rsidR="00461CC2" w:rsidRDefault="00461CC2">
      <w:bookmarkStart w:id="0" w:name="_GoBack"/>
      <w:bookmarkEnd w:id="0"/>
    </w:p>
    <w:sectPr w:rsidR="00461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F7"/>
    <w:rsid w:val="000F322B"/>
    <w:rsid w:val="004429F7"/>
    <w:rsid w:val="0046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B12CA-E0C7-4EA5-B0BD-D433A936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F322B"/>
    <w:pPr>
      <w:spacing w:after="0" w:line="240" w:lineRule="auto"/>
    </w:pPr>
  </w:style>
  <w:style w:type="table" w:styleId="a5">
    <w:name w:val="Table Grid"/>
    <w:basedOn w:val="a1"/>
    <w:uiPriority w:val="59"/>
    <w:rsid w:val="000F3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99"/>
    <w:locked/>
    <w:rsid w:val="000F3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Sarychev</dc:creator>
  <cp:keywords/>
  <dc:description/>
  <cp:lastModifiedBy>Sarychev</cp:lastModifiedBy>
  <cp:revision>2</cp:revision>
  <dcterms:created xsi:type="dcterms:W3CDTF">2021-01-11T10:32:00Z</dcterms:created>
  <dcterms:modified xsi:type="dcterms:W3CDTF">2021-01-11T10:32:00Z</dcterms:modified>
</cp:coreProperties>
</file>